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47" w:rsidRPr="00687A47" w:rsidRDefault="0049116F" w:rsidP="005379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116F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49116F" w:rsidRDefault="005379AE" w:rsidP="005379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116F">
        <w:rPr>
          <w:rFonts w:ascii="Times New Roman" w:hAnsi="Times New Roman" w:cs="Times New Roman"/>
          <w:b/>
          <w:sz w:val="28"/>
          <w:szCs w:val="28"/>
          <w:lang w:val="kk-KZ"/>
        </w:rPr>
        <w:t>ТАРИХ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Ф</w:t>
      </w:r>
      <w:r w:rsidRPr="0049116F">
        <w:rPr>
          <w:rFonts w:ascii="Times New Roman" w:hAnsi="Times New Roman" w:cs="Times New Roman"/>
          <w:b/>
          <w:sz w:val="28"/>
          <w:szCs w:val="28"/>
          <w:lang w:val="kk-KZ"/>
        </w:rPr>
        <w:t>АКУЛЬТЕТІ</w:t>
      </w:r>
    </w:p>
    <w:p w:rsidR="00687A47" w:rsidRDefault="005379AE" w:rsidP="005379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9116F">
        <w:rPr>
          <w:rFonts w:ascii="Times New Roman" w:hAnsi="Times New Roman" w:cs="Times New Roman"/>
          <w:b/>
          <w:sz w:val="28"/>
          <w:szCs w:val="28"/>
          <w:lang w:val="kk-KZ"/>
        </w:rPr>
        <w:t>ДҮНИЕ ЖҮЗІ ТАРИХЫ, ТАРИХНАМА ЖӘНЕ ДЕРЕКТАНУ КАФЕДРАСЫ</w:t>
      </w: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116F" w:rsidRPr="00B81215" w:rsidRDefault="005379AE" w:rsidP="005379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B81215">
        <w:rPr>
          <w:rFonts w:ascii="Times New Roman" w:hAnsi="Times New Roman" w:cs="Times New Roman"/>
          <w:b/>
          <w:sz w:val="36"/>
          <w:szCs w:val="36"/>
          <w:lang w:val="kk-KZ"/>
        </w:rPr>
        <w:t>«</w:t>
      </w:r>
      <w:r w:rsidR="00B81215" w:rsidRPr="00B81215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 xml:space="preserve">Құжаттаманы басқарудың құқықтық </w:t>
      </w:r>
      <w:proofErr w:type="spellStart"/>
      <w:r w:rsidR="00B81215" w:rsidRPr="00B81215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негіздері</w:t>
      </w:r>
      <w:proofErr w:type="spellEnd"/>
      <w:r w:rsidR="0049116F" w:rsidRPr="00B81215">
        <w:rPr>
          <w:rFonts w:ascii="Times New Roman" w:hAnsi="Times New Roman" w:cs="Times New Roman"/>
          <w:b/>
          <w:sz w:val="36"/>
          <w:szCs w:val="36"/>
          <w:lang w:val="kk-KZ"/>
        </w:rPr>
        <w:t>»</w:t>
      </w:r>
    </w:p>
    <w:p w:rsidR="0049116F" w:rsidRPr="0049116F" w:rsidRDefault="0049116F" w:rsidP="005379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116F">
        <w:rPr>
          <w:rFonts w:ascii="Times New Roman" w:hAnsi="Times New Roman" w:cs="Times New Roman"/>
          <w:b/>
          <w:sz w:val="28"/>
          <w:szCs w:val="28"/>
          <w:lang w:val="kk-KZ"/>
        </w:rPr>
        <w:t>ПӘН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4911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 СЕМИНАР 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АБАҚТАРЫНА ӘДІСТЕМЕЛІК НҰСҚАУЛАР</w:t>
      </w:r>
    </w:p>
    <w:p w:rsid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49116F" w:rsidP="005379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116F">
        <w:rPr>
          <w:rFonts w:ascii="Times New Roman" w:hAnsi="Times New Roman" w:cs="Times New Roman"/>
          <w:b/>
          <w:sz w:val="28"/>
          <w:szCs w:val="28"/>
          <w:lang w:val="kk-KZ"/>
        </w:rPr>
        <w:t>5В051500-Мұрағаттану, құжаттану және құжаттамалық қамтамасыз ету</w:t>
      </w: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F56E0E" w:rsidP="005379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Нурбатырова Р</w:t>
      </w:r>
      <w:r w:rsidR="00633DE0">
        <w:rPr>
          <w:rFonts w:ascii="Times New Roman" w:hAnsi="Times New Roman" w:cs="Times New Roman"/>
          <w:b/>
          <w:sz w:val="28"/>
          <w:szCs w:val="28"/>
          <w:lang w:val="kk-KZ"/>
        </w:rPr>
        <w:t>.Е</w:t>
      </w:r>
      <w:r w:rsidR="004911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633DE0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="0049116F" w:rsidRPr="0049116F">
        <w:rPr>
          <w:rFonts w:ascii="Times New Roman" w:hAnsi="Times New Roman" w:cs="Times New Roman"/>
          <w:b/>
          <w:sz w:val="28"/>
          <w:szCs w:val="28"/>
          <w:lang w:val="kk-KZ"/>
        </w:rPr>
        <w:t>оқытушы</w:t>
      </w: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Pr="00633DE0" w:rsidRDefault="00687A47" w:rsidP="005379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Алматы, </w:t>
      </w:r>
      <w:r w:rsidR="00B15E91" w:rsidRPr="00633DE0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F56E0E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6BB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Семинар</w:t>
      </w:r>
      <w:r w:rsidRPr="00633D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1.  "Ақпараттық ресурстар" ұғымының түсініктемелері мен тәсілдерін талдау. 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Семинардың мақсаты: ақпараттық ресурстар ұғымдарының мәнін ашу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Өткізу түрі: ауызша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633DE0">
        <w:rPr>
          <w:rFonts w:ascii="Times New Roman" w:hAnsi="Times New Roman" w:cs="Times New Roman"/>
          <w:sz w:val="28"/>
          <w:szCs w:val="28"/>
          <w:lang w:val="kk-KZ"/>
        </w:rPr>
        <w:tab/>
        <w:t xml:space="preserve">Ақпараттық ресурстар ұғымы. 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633DE0">
        <w:rPr>
          <w:rFonts w:ascii="Times New Roman" w:hAnsi="Times New Roman" w:cs="Times New Roman"/>
          <w:sz w:val="28"/>
          <w:szCs w:val="28"/>
          <w:lang w:val="kk-KZ"/>
        </w:rPr>
        <w:tab/>
        <w:t>"Ақпараттық ресурстар"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33DE0">
        <w:rPr>
          <w:rFonts w:ascii="Times New Roman" w:hAnsi="Times New Roman" w:cs="Times New Roman"/>
          <w:sz w:val="28"/>
          <w:szCs w:val="28"/>
          <w:lang w:val="kk-KZ"/>
        </w:rPr>
        <w:t xml:space="preserve">ұғымына түсінік беру және тәсілдер. 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633DE0">
        <w:rPr>
          <w:rFonts w:ascii="Times New Roman" w:hAnsi="Times New Roman" w:cs="Times New Roman"/>
          <w:sz w:val="28"/>
          <w:szCs w:val="28"/>
          <w:lang w:val="kk-KZ"/>
        </w:rPr>
        <w:tab/>
        <w:t xml:space="preserve">Ақпараттық ресурстарды жіктеу. 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633DE0">
        <w:rPr>
          <w:rFonts w:ascii="Times New Roman" w:hAnsi="Times New Roman" w:cs="Times New Roman"/>
          <w:sz w:val="28"/>
          <w:szCs w:val="28"/>
          <w:lang w:val="kk-KZ"/>
        </w:rPr>
        <w:tab/>
        <w:t>Ақпараттық ресурстар нарығы.</w:t>
      </w:r>
    </w:p>
    <w:p w:rsidR="00C33E5E" w:rsidRDefault="00C33E5E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6BB2" w:rsidRPr="00633DE0" w:rsidRDefault="00BC6BB2" w:rsidP="00537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49116F" w:rsidRP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4911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2. Ақпараттық қызметтер.  </w:t>
      </w:r>
    </w:p>
    <w:p w:rsidR="0049116F" w:rsidRP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16F">
        <w:rPr>
          <w:rFonts w:ascii="Times New Roman" w:hAnsi="Times New Roman" w:cs="Times New Roman"/>
          <w:sz w:val="28"/>
          <w:szCs w:val="28"/>
          <w:lang w:val="kk-KZ"/>
        </w:rPr>
        <w:t xml:space="preserve">Семинардың мақсаты: ақпараттық қызметтің мәнін ашу.  </w:t>
      </w:r>
    </w:p>
    <w:p w:rsidR="0049116F" w:rsidRP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16F">
        <w:rPr>
          <w:rFonts w:ascii="Times New Roman" w:hAnsi="Times New Roman" w:cs="Times New Roman"/>
          <w:sz w:val="28"/>
          <w:szCs w:val="28"/>
          <w:lang w:val="kk-KZ"/>
        </w:rPr>
        <w:t>Өткізу түрі: ауызша</w:t>
      </w:r>
    </w:p>
    <w:p w:rsidR="0049116F" w:rsidRP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16F"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:rsidR="0049116F" w:rsidRP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49116F">
        <w:rPr>
          <w:rFonts w:ascii="Times New Roman" w:hAnsi="Times New Roman" w:cs="Times New Roman"/>
          <w:sz w:val="28"/>
          <w:szCs w:val="28"/>
          <w:lang w:val="kk-KZ"/>
        </w:rPr>
        <w:t xml:space="preserve">Ақпараттық қызметтер.  </w:t>
      </w:r>
    </w:p>
    <w:p w:rsidR="0049116F" w:rsidRP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49116F">
        <w:rPr>
          <w:rFonts w:ascii="Times New Roman" w:hAnsi="Times New Roman" w:cs="Times New Roman"/>
          <w:sz w:val="28"/>
          <w:szCs w:val="28"/>
          <w:lang w:val="kk-KZ"/>
        </w:rPr>
        <w:t xml:space="preserve">Ақпараттық ресурстар және ақпараттандыру туралы құқықтық актілер.  Ақпараттық ресурстардың құқықтық режимі. </w:t>
      </w:r>
    </w:p>
    <w:p w:rsidR="0049116F" w:rsidRP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49116F">
        <w:rPr>
          <w:rFonts w:ascii="Times New Roman" w:hAnsi="Times New Roman" w:cs="Times New Roman"/>
          <w:sz w:val="28"/>
          <w:szCs w:val="28"/>
          <w:lang w:val="kk-KZ"/>
        </w:rPr>
        <w:t xml:space="preserve">Ақпараттық ресурстарды қалыптастыру. </w:t>
      </w:r>
    </w:p>
    <w:p w:rsidR="0049116F" w:rsidRP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49116F">
        <w:rPr>
          <w:rFonts w:ascii="Times New Roman" w:hAnsi="Times New Roman" w:cs="Times New Roman"/>
          <w:sz w:val="28"/>
          <w:szCs w:val="28"/>
          <w:lang w:val="kk-KZ"/>
        </w:rPr>
        <w:t xml:space="preserve">Ақпараттық ресурстарды пайдалану. </w:t>
      </w:r>
    </w:p>
    <w:p w:rsidR="00C33E5E" w:rsidRP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9116F">
        <w:rPr>
          <w:rFonts w:ascii="Times New Roman" w:hAnsi="Times New Roman" w:cs="Times New Roman"/>
          <w:sz w:val="28"/>
          <w:szCs w:val="28"/>
        </w:rPr>
        <w:t xml:space="preserve">Ақпараттық ресурстарға қол </w:t>
      </w:r>
      <w:proofErr w:type="spellStart"/>
      <w:r w:rsidRPr="0049116F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49116F">
        <w:rPr>
          <w:rFonts w:ascii="Times New Roman" w:hAnsi="Times New Roman" w:cs="Times New Roman"/>
          <w:sz w:val="28"/>
          <w:szCs w:val="28"/>
        </w:rPr>
        <w:t>.</w:t>
      </w:r>
    </w:p>
    <w:p w:rsidR="006F3124" w:rsidRPr="00A528C0" w:rsidRDefault="006F3124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BB2" w:rsidRDefault="00BC6BB2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116F" w:rsidRP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16F">
        <w:rPr>
          <w:rFonts w:ascii="Times New Roman" w:hAnsi="Times New Roman" w:cs="Times New Roman"/>
          <w:b/>
          <w:sz w:val="28"/>
          <w:szCs w:val="28"/>
        </w:rPr>
        <w:t>Семинар 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49116F">
        <w:rPr>
          <w:rFonts w:ascii="Times New Roman" w:hAnsi="Times New Roman" w:cs="Times New Roman"/>
          <w:b/>
          <w:sz w:val="28"/>
          <w:szCs w:val="28"/>
        </w:rPr>
        <w:t xml:space="preserve">қпараттық </w:t>
      </w:r>
      <w:proofErr w:type="spellStart"/>
      <w:r w:rsidRPr="0049116F">
        <w:rPr>
          <w:rFonts w:ascii="Times New Roman" w:hAnsi="Times New Roman" w:cs="Times New Roman"/>
          <w:b/>
          <w:sz w:val="28"/>
          <w:szCs w:val="28"/>
        </w:rPr>
        <w:t>ресурстарды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>
        <w:rPr>
          <w:rFonts w:ascii="Times New Roman" w:hAnsi="Times New Roman" w:cs="Times New Roman"/>
          <w:b/>
          <w:sz w:val="28"/>
          <w:szCs w:val="28"/>
        </w:rPr>
        <w:t xml:space="preserve"> қалыптасуы</w:t>
      </w:r>
      <w:r w:rsidRPr="0049116F">
        <w:rPr>
          <w:rFonts w:ascii="Times New Roman" w:hAnsi="Times New Roman" w:cs="Times New Roman"/>
          <w:b/>
          <w:sz w:val="28"/>
          <w:szCs w:val="28"/>
        </w:rPr>
        <w:t>.</w:t>
      </w:r>
    </w:p>
    <w:p w:rsidR="0049116F" w:rsidRP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16F">
        <w:rPr>
          <w:rFonts w:ascii="Times New Roman" w:hAnsi="Times New Roman" w:cs="Times New Roman"/>
          <w:sz w:val="28"/>
          <w:szCs w:val="28"/>
        </w:rPr>
        <w:t xml:space="preserve">Өткізу түрі: </w:t>
      </w:r>
      <w:proofErr w:type="spellStart"/>
      <w:r w:rsidRPr="0049116F">
        <w:rPr>
          <w:rFonts w:ascii="Times New Roman" w:hAnsi="Times New Roman" w:cs="Times New Roman"/>
          <w:sz w:val="28"/>
          <w:szCs w:val="28"/>
        </w:rPr>
        <w:t>ауызша</w:t>
      </w:r>
      <w:proofErr w:type="spellEnd"/>
    </w:p>
    <w:p w:rsidR="0049116F" w:rsidRP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16F">
        <w:rPr>
          <w:rFonts w:ascii="Times New Roman" w:hAnsi="Times New Roman" w:cs="Times New Roman"/>
          <w:sz w:val="28"/>
          <w:szCs w:val="28"/>
        </w:rPr>
        <w:t>Сұрақтар:</w:t>
      </w:r>
    </w:p>
    <w:p w:rsidR="0049116F" w:rsidRP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9116F">
        <w:rPr>
          <w:rFonts w:ascii="Times New Roman" w:hAnsi="Times New Roman" w:cs="Times New Roman"/>
          <w:sz w:val="28"/>
          <w:szCs w:val="28"/>
        </w:rPr>
        <w:t xml:space="preserve">Ақпараттық </w:t>
      </w:r>
      <w:proofErr w:type="spellStart"/>
      <w:r w:rsidRPr="0049116F">
        <w:rPr>
          <w:rFonts w:ascii="Times New Roman" w:hAnsi="Times New Roman" w:cs="Times New Roman"/>
          <w:sz w:val="28"/>
          <w:szCs w:val="28"/>
        </w:rPr>
        <w:t>ресурстарды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қалыптасуы</w:t>
      </w:r>
      <w:r w:rsidRPr="0049116F">
        <w:rPr>
          <w:rFonts w:ascii="Times New Roman" w:hAnsi="Times New Roman" w:cs="Times New Roman"/>
          <w:sz w:val="28"/>
          <w:szCs w:val="28"/>
        </w:rPr>
        <w:t xml:space="preserve"> кезеңдері.</w:t>
      </w:r>
    </w:p>
    <w:p w:rsidR="00C33E5E" w:rsidRP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9116F">
        <w:rPr>
          <w:rFonts w:ascii="Times New Roman" w:hAnsi="Times New Roman" w:cs="Times New Roman"/>
          <w:sz w:val="28"/>
          <w:szCs w:val="28"/>
        </w:rPr>
        <w:t xml:space="preserve">Ақпараттық </w:t>
      </w:r>
      <w:proofErr w:type="spellStart"/>
      <w:r w:rsidRPr="0049116F">
        <w:rPr>
          <w:rFonts w:ascii="Times New Roman" w:hAnsi="Times New Roman" w:cs="Times New Roman"/>
          <w:sz w:val="28"/>
          <w:szCs w:val="28"/>
        </w:rPr>
        <w:t>ресурстарды</w:t>
      </w:r>
      <w:proofErr w:type="spellEnd"/>
      <w:r w:rsidRPr="00491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қалыптасуы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49116F">
        <w:rPr>
          <w:rFonts w:ascii="Times New Roman" w:hAnsi="Times New Roman" w:cs="Times New Roman"/>
          <w:sz w:val="28"/>
          <w:szCs w:val="28"/>
        </w:rPr>
        <w:t>ың маңызы.</w:t>
      </w:r>
    </w:p>
    <w:p w:rsidR="00C33E5E" w:rsidRDefault="00C33E5E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BB2" w:rsidRDefault="00BC6BB2" w:rsidP="005379AE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49116F" w:rsidRPr="0049116F" w:rsidRDefault="0049116F" w:rsidP="005379AE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49116F">
        <w:rPr>
          <w:rFonts w:ascii="Times New Roman" w:hAnsi="Times New Roman" w:cs="Times New Roman"/>
          <w:b/>
          <w:sz w:val="28"/>
          <w:lang w:val="kk-KZ"/>
        </w:rPr>
        <w:t>Семинар 4. Ақпараттық ресурстар мен жүйелерді тіркеу және есепке алу.</w:t>
      </w:r>
    </w:p>
    <w:p w:rsidR="0049116F" w:rsidRPr="0049116F" w:rsidRDefault="0049116F" w:rsidP="005379AE">
      <w:pPr>
        <w:pStyle w:val="aa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49116F">
        <w:rPr>
          <w:rFonts w:ascii="Times New Roman" w:hAnsi="Times New Roman" w:cs="Times New Roman"/>
          <w:sz w:val="28"/>
          <w:lang w:val="kk-KZ"/>
        </w:rPr>
        <w:t>Семинардың мақсаты: ақпараттық ресурстар мен жүйелерді тіркеу және есепке алудың мәнін ашу.</w:t>
      </w:r>
    </w:p>
    <w:p w:rsidR="0049116F" w:rsidRPr="0049116F" w:rsidRDefault="0049116F" w:rsidP="005379AE">
      <w:pPr>
        <w:pStyle w:val="aa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49116F">
        <w:rPr>
          <w:rFonts w:ascii="Times New Roman" w:hAnsi="Times New Roman" w:cs="Times New Roman"/>
          <w:sz w:val="28"/>
          <w:lang w:val="kk-KZ"/>
        </w:rPr>
        <w:t>Өткізу түрі: ауызша</w:t>
      </w:r>
    </w:p>
    <w:p w:rsidR="0049116F" w:rsidRPr="0049116F" w:rsidRDefault="0049116F" w:rsidP="005379AE">
      <w:pPr>
        <w:pStyle w:val="aa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49116F">
        <w:rPr>
          <w:rFonts w:ascii="Times New Roman" w:hAnsi="Times New Roman" w:cs="Times New Roman"/>
          <w:sz w:val="28"/>
          <w:lang w:val="kk-KZ"/>
        </w:rPr>
        <w:t>Сұрақтар:</w:t>
      </w:r>
    </w:p>
    <w:p w:rsidR="0049116F" w:rsidRPr="0049116F" w:rsidRDefault="0049116F" w:rsidP="005379AE">
      <w:pPr>
        <w:pStyle w:val="aa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49116F">
        <w:rPr>
          <w:rFonts w:ascii="Times New Roman" w:hAnsi="Times New Roman" w:cs="Times New Roman"/>
          <w:sz w:val="28"/>
          <w:lang w:val="kk-KZ"/>
        </w:rPr>
        <w:t xml:space="preserve">1.Ақпараттық ресурстар мен жүйелерді тіркеу және есепке алу.  </w:t>
      </w:r>
    </w:p>
    <w:p w:rsidR="0049116F" w:rsidRPr="0049116F" w:rsidRDefault="0049116F" w:rsidP="005379AE">
      <w:pPr>
        <w:pStyle w:val="aa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49116F">
        <w:rPr>
          <w:rFonts w:ascii="Times New Roman" w:hAnsi="Times New Roman" w:cs="Times New Roman"/>
          <w:sz w:val="28"/>
          <w:lang w:val="kk-KZ"/>
        </w:rPr>
        <w:t xml:space="preserve">2.Ақпараттандыру саласындағы басқару органдары. Ақпараттандыру саласындағы басқару функциялары. </w:t>
      </w:r>
    </w:p>
    <w:p w:rsidR="0049116F" w:rsidRPr="0049116F" w:rsidRDefault="0049116F" w:rsidP="005379AE">
      <w:pPr>
        <w:pStyle w:val="aa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49116F">
        <w:rPr>
          <w:rFonts w:ascii="Times New Roman" w:hAnsi="Times New Roman" w:cs="Times New Roman"/>
          <w:sz w:val="28"/>
          <w:lang w:val="kk-KZ"/>
        </w:rPr>
        <w:t>3.Ақпараттандыру бойынша жұмыстарды жүзеге асыру тәртібі. Ақпараттандыру саласындағы стандарттау.</w:t>
      </w:r>
    </w:p>
    <w:p w:rsidR="0049116F" w:rsidRDefault="0049116F" w:rsidP="005379AE">
      <w:pPr>
        <w:spacing w:after="0" w:line="240" w:lineRule="auto"/>
        <w:ind w:firstLine="709"/>
        <w:jc w:val="both"/>
        <w:rPr>
          <w:lang w:val="kk-KZ"/>
        </w:rPr>
      </w:pPr>
    </w:p>
    <w:p w:rsidR="0049116F" w:rsidRPr="0049116F" w:rsidRDefault="0049116F" w:rsidP="005379AE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49116F">
        <w:rPr>
          <w:rFonts w:ascii="Times New Roman" w:hAnsi="Times New Roman" w:cs="Times New Roman"/>
          <w:b/>
          <w:sz w:val="28"/>
          <w:lang w:val="kk-KZ"/>
        </w:rPr>
        <w:t xml:space="preserve">Семинар 5. Ақпараттандыру және ақпараттық қызмет саласындағы шарттар. </w:t>
      </w:r>
    </w:p>
    <w:p w:rsidR="0049116F" w:rsidRPr="0049116F" w:rsidRDefault="0049116F" w:rsidP="005379AE">
      <w:pPr>
        <w:pStyle w:val="aa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49116F">
        <w:rPr>
          <w:rFonts w:ascii="Times New Roman" w:hAnsi="Times New Roman" w:cs="Times New Roman"/>
          <w:sz w:val="28"/>
          <w:lang w:val="kk-KZ"/>
        </w:rPr>
        <w:lastRenderedPageBreak/>
        <w:t>Семинардың мақсаты: ақпараттандыру және ақпараттық қызмет саласындағы шарттарды талдау.</w:t>
      </w:r>
    </w:p>
    <w:p w:rsidR="0049116F" w:rsidRPr="0049116F" w:rsidRDefault="0049116F" w:rsidP="005379AE">
      <w:pPr>
        <w:pStyle w:val="aa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49116F">
        <w:rPr>
          <w:rFonts w:ascii="Times New Roman" w:hAnsi="Times New Roman" w:cs="Times New Roman"/>
          <w:sz w:val="28"/>
          <w:lang w:val="kk-KZ"/>
        </w:rPr>
        <w:t>Өткізу түрі: ауызша</w:t>
      </w:r>
    </w:p>
    <w:p w:rsidR="0049116F" w:rsidRPr="0049116F" w:rsidRDefault="0049116F" w:rsidP="005379AE">
      <w:pPr>
        <w:pStyle w:val="aa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49116F">
        <w:rPr>
          <w:rFonts w:ascii="Times New Roman" w:hAnsi="Times New Roman" w:cs="Times New Roman"/>
          <w:sz w:val="28"/>
          <w:lang w:val="kk-KZ"/>
        </w:rPr>
        <w:t>Сұрақтар:</w:t>
      </w:r>
    </w:p>
    <w:p w:rsidR="0049116F" w:rsidRPr="0049116F" w:rsidRDefault="0049116F" w:rsidP="005379AE">
      <w:pPr>
        <w:pStyle w:val="aa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1.</w:t>
      </w:r>
      <w:r w:rsidRPr="0049116F">
        <w:rPr>
          <w:rFonts w:ascii="Times New Roman" w:hAnsi="Times New Roman" w:cs="Times New Roman"/>
          <w:sz w:val="28"/>
          <w:lang w:val="kk-KZ"/>
        </w:rPr>
        <w:t xml:space="preserve">Ақпараттандыру және ақпараттық қызмет саласындағы шарттар. </w:t>
      </w:r>
    </w:p>
    <w:p w:rsidR="0049116F" w:rsidRPr="0049116F" w:rsidRDefault="0049116F" w:rsidP="005379AE">
      <w:pPr>
        <w:pStyle w:val="aa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2.</w:t>
      </w:r>
      <w:r w:rsidRPr="0049116F">
        <w:rPr>
          <w:rFonts w:ascii="Times New Roman" w:hAnsi="Times New Roman" w:cs="Times New Roman"/>
          <w:sz w:val="28"/>
          <w:lang w:val="kk-KZ"/>
        </w:rPr>
        <w:t>Ақпараттық қауіпсіздікті қамтамасыз ету.</w:t>
      </w:r>
    </w:p>
    <w:p w:rsidR="00C33E5E" w:rsidRPr="00633DE0" w:rsidRDefault="00C33E5E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6BB2" w:rsidRDefault="00BC6BB2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633D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6.   Ақпаратты қорғаудың жүйелік әдіснамасы.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Семинардың мақсаты: Ақпаратты қорғаудың жүйелі әдіснамасын талдау.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Өткізу түрі: ауызша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 xml:space="preserve">1.Негізгі ұғымдар мен терминология. Ақпараттық қауіпсіздікті қамтамасыз ету саласындағы міндеттер. 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2.Жалпы және шектеулі қол жеткізу ақпараты.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3. Ақпаратты қорғаудың жүйелік әдіснамасы.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6BB2" w:rsidRDefault="00BC6BB2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116F" w:rsidRPr="0049116F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</w:t>
      </w:r>
      <w:r w:rsidR="0049116F" w:rsidRPr="004911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7.  ҚР АҚ қамтамасыз етудің мемлекеттік саясатының негізгі ережелері.  </w:t>
      </w:r>
    </w:p>
    <w:p w:rsidR="0049116F" w:rsidRPr="00586C1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 xml:space="preserve">Семинардың мақсаты: ҚР АҚ қамтамасыз ету мемлекеттік саясатының негізгі ережелерін талдау.  </w:t>
      </w:r>
    </w:p>
    <w:p w:rsidR="0049116F" w:rsidRPr="00586C1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>Өткізу түрі: ауызша</w:t>
      </w:r>
    </w:p>
    <w:p w:rsidR="0049116F" w:rsidRPr="00586C1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:rsidR="00586C1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 xml:space="preserve">1.ҚР АҚ қамтамасыз етудің мемлекеттік саясатының негізгі ережелері. </w:t>
      </w:r>
    </w:p>
    <w:p w:rsidR="0049116F" w:rsidRPr="00586C1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 xml:space="preserve">2.ҚР АҚ қамтамасыз ету жүйесі, оның негізгі функциялары және ұйымдастыру негіздері. 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3.ҚР АҚ қамтамасыз етудің жалпы әдістері.</w:t>
      </w:r>
    </w:p>
    <w:p w:rsidR="00A528C0" w:rsidRPr="00633DE0" w:rsidRDefault="00A528C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6BB2" w:rsidRDefault="00BC6BB2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633D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8.  АҚ қамтамасыз етудің халықаралық құқықтық және нормативтік актілері.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Семинардың мақсаты: АҚ қамтамасыз етудің халықаралық құқықтық және нормативтік актілерін талдау.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Өткізу түрі: ауызша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:rsidR="0016185B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1.АҚ қамтамасыз етудің халықаралық құқықтық және нормативтік актілері. 2.Ақ саласында отандық ұйымдастырушылық, құқықтық және нормативтік қамтамасыз ету және реттеу.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6C1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b/>
          <w:sz w:val="28"/>
          <w:szCs w:val="28"/>
          <w:lang w:val="kk-KZ"/>
        </w:rPr>
        <w:t>Семинар 9.  Ақпараттық қауіпсіздіктің негізгі әдістері мен құралдарының сипаттамасы, қолдану саласы бойынша қолда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ну тәжірибесі мен ерекшеліктері</w:t>
      </w:r>
    </w:p>
    <w:p w:rsidR="00586C10" w:rsidRPr="00586C1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lastRenderedPageBreak/>
        <w:t>Семинардың мақсаты: ақпараттық қауіпсіздіктің негізгі әдістері мен құралдарын, қолдану саласы бойынша қолдану тәжірибесі мен ерекшеліктерін сипаттау</w:t>
      </w:r>
    </w:p>
    <w:p w:rsidR="00586C10" w:rsidRPr="00586C1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>Өткізу түрі: ауызша</w:t>
      </w:r>
    </w:p>
    <w:p w:rsidR="00586C10" w:rsidRPr="00586C1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:rsidR="00586C10" w:rsidRPr="00586C1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>1.Ақпараттық қауіпсіздіктің түрлері, шығу тегі, пайда болу көздері және сипаты бойынша жіктелуі.</w:t>
      </w:r>
    </w:p>
    <w:p w:rsidR="00586C10" w:rsidRPr="0016185B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>2.Ақпараттық қауіпсіздіктің негізгі әдістері мен құралдарының сипаттамасы, қолдану саласы бойынша қолдану тәжірибесі мен ерекшеліктері.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6BB2" w:rsidRDefault="00BC6BB2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633D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10.  Ақпараттың қол жетімділігін, құпиялылығын және тұтастығын қамтамасыз ету.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Семинардың мақсаты: ақпараттың қол жетімділігін, құпиялылығын және тұтастығын қамтамасыз етудің мәнін ашу.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Өткізу түрі: ауызша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 xml:space="preserve">1.Өткізілетін іс-шаралардың сипаты бойынша ақпаратты қорғау әдістерін жіктеу. 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2.Ақпараттық өзара іс-қимыл субъектілерінің теңтүпнұсқалығын қамтамасыз ету, ақпараттың қол жетімділігін, құпиялылығын және тұтастығын қамтамасыз ету.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6BB2" w:rsidRDefault="00BC6BB2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6C10" w:rsidRPr="00586C1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b/>
          <w:sz w:val="28"/>
          <w:szCs w:val="28"/>
          <w:lang w:val="kk-KZ"/>
        </w:rPr>
        <w:t>Семинар 11.  ҚР ақпаратты қорғауды құқықтық қамтамасыз ету.</w:t>
      </w:r>
    </w:p>
    <w:p w:rsidR="00586C10" w:rsidRPr="00586C1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>Семинардың мақсаты: ҚР-дағы ақпаратты қорғаудың құқықтық базасын талдау.</w:t>
      </w:r>
    </w:p>
    <w:p w:rsidR="00586C10" w:rsidRPr="00586C1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>Өткізу түрі: ауызша</w:t>
      </w:r>
    </w:p>
    <w:p w:rsidR="00586C10" w:rsidRPr="00586C1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:rsidR="00586C10" w:rsidRPr="00586C1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 xml:space="preserve">1.Ақпарат меншік құқығының объектісі ретінде. </w:t>
      </w:r>
    </w:p>
    <w:p w:rsidR="00586C10" w:rsidRPr="00586C1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 xml:space="preserve">2.Ұлттық қауіпсіздік тұжырымдамасы. </w:t>
      </w:r>
    </w:p>
    <w:p w:rsidR="00586C10" w:rsidRPr="00336851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>3."Ақпараттандыру туралы" заң. "Мемлекеттік құпиялар туралы" Заң және т. б.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633D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12.  Ақпаратты қорғаудың криптографиялық әдістері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Семинардың мақсаты: Ақпаратты қорғаудың криптографиялық әдістерін талдау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Өткізу түрі: ауызша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:rsidR="008121EE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1.Ақпаратты қорғаудың криптографиялық әдістері</w:t>
      </w:r>
    </w:p>
    <w:p w:rsidR="00586C1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6C10" w:rsidRPr="00586C10" w:rsidRDefault="00586C10" w:rsidP="005379AE">
      <w:pPr>
        <w:pStyle w:val="a5"/>
        <w:spacing w:line="240" w:lineRule="auto"/>
        <w:ind w:firstLine="709"/>
        <w:rPr>
          <w:b/>
          <w:szCs w:val="28"/>
          <w:u w:val="none"/>
        </w:rPr>
      </w:pPr>
      <w:r w:rsidRPr="00586C10">
        <w:rPr>
          <w:b/>
          <w:szCs w:val="28"/>
          <w:u w:val="none"/>
          <w:lang w:val="kk-KZ"/>
        </w:rPr>
        <w:t>Семинар</w:t>
      </w:r>
      <w:r w:rsidRPr="00586C10">
        <w:rPr>
          <w:b/>
          <w:szCs w:val="28"/>
          <w:u w:val="none"/>
        </w:rPr>
        <w:t xml:space="preserve"> 13.   </w:t>
      </w:r>
      <w:proofErr w:type="spellStart"/>
      <w:r w:rsidRPr="00586C10">
        <w:rPr>
          <w:b/>
          <w:szCs w:val="28"/>
          <w:u w:val="none"/>
        </w:rPr>
        <w:t>Компьютерлік</w:t>
      </w:r>
      <w:proofErr w:type="spellEnd"/>
      <w:r w:rsidRPr="00586C10">
        <w:rPr>
          <w:b/>
          <w:szCs w:val="28"/>
          <w:u w:val="none"/>
        </w:rPr>
        <w:t xml:space="preserve"> саладағы қылмыстар</w:t>
      </w:r>
    </w:p>
    <w:p w:rsidR="00586C10" w:rsidRPr="00586C10" w:rsidRDefault="00586C10" w:rsidP="005379AE">
      <w:pPr>
        <w:pStyle w:val="a5"/>
        <w:spacing w:line="240" w:lineRule="auto"/>
        <w:ind w:firstLine="709"/>
        <w:rPr>
          <w:szCs w:val="28"/>
          <w:u w:val="none"/>
        </w:rPr>
      </w:pPr>
      <w:r w:rsidRPr="00586C10">
        <w:rPr>
          <w:szCs w:val="28"/>
          <w:u w:val="none"/>
        </w:rPr>
        <w:t xml:space="preserve">Семинардың мақсаты: </w:t>
      </w:r>
      <w:proofErr w:type="spellStart"/>
      <w:r w:rsidRPr="00586C10">
        <w:rPr>
          <w:szCs w:val="28"/>
          <w:u w:val="none"/>
        </w:rPr>
        <w:t>компьютерлік</w:t>
      </w:r>
      <w:proofErr w:type="spellEnd"/>
      <w:r w:rsidRPr="00586C10">
        <w:rPr>
          <w:szCs w:val="28"/>
          <w:u w:val="none"/>
        </w:rPr>
        <w:t xml:space="preserve"> саладағы қылмыстарды </w:t>
      </w:r>
      <w:proofErr w:type="spellStart"/>
      <w:r w:rsidRPr="00586C10">
        <w:rPr>
          <w:szCs w:val="28"/>
          <w:u w:val="none"/>
        </w:rPr>
        <w:t>талдау</w:t>
      </w:r>
      <w:proofErr w:type="spellEnd"/>
    </w:p>
    <w:p w:rsidR="00586C10" w:rsidRPr="00586C10" w:rsidRDefault="00586C10" w:rsidP="005379AE">
      <w:pPr>
        <w:pStyle w:val="a5"/>
        <w:spacing w:line="240" w:lineRule="auto"/>
        <w:ind w:firstLine="709"/>
        <w:rPr>
          <w:szCs w:val="28"/>
          <w:u w:val="none"/>
        </w:rPr>
      </w:pPr>
      <w:r w:rsidRPr="00586C10">
        <w:rPr>
          <w:szCs w:val="28"/>
          <w:u w:val="none"/>
        </w:rPr>
        <w:t xml:space="preserve">Өткізу түрі: </w:t>
      </w:r>
      <w:proofErr w:type="spellStart"/>
      <w:r w:rsidRPr="00586C10">
        <w:rPr>
          <w:szCs w:val="28"/>
          <w:u w:val="none"/>
        </w:rPr>
        <w:t>ауызша</w:t>
      </w:r>
      <w:proofErr w:type="spellEnd"/>
    </w:p>
    <w:p w:rsidR="00586C10" w:rsidRPr="00586C10" w:rsidRDefault="00586C10" w:rsidP="005379AE">
      <w:pPr>
        <w:pStyle w:val="a5"/>
        <w:spacing w:line="240" w:lineRule="auto"/>
        <w:ind w:firstLine="709"/>
        <w:rPr>
          <w:szCs w:val="28"/>
          <w:u w:val="none"/>
        </w:rPr>
      </w:pPr>
      <w:r w:rsidRPr="00586C10">
        <w:rPr>
          <w:szCs w:val="28"/>
          <w:u w:val="none"/>
        </w:rPr>
        <w:lastRenderedPageBreak/>
        <w:t>Сұрақтар:</w:t>
      </w:r>
    </w:p>
    <w:p w:rsidR="00586C10" w:rsidRPr="00586C10" w:rsidRDefault="00586C10" w:rsidP="005379AE">
      <w:pPr>
        <w:pStyle w:val="a5"/>
        <w:spacing w:line="240" w:lineRule="auto"/>
        <w:ind w:firstLine="709"/>
        <w:rPr>
          <w:szCs w:val="28"/>
          <w:u w:val="none"/>
        </w:rPr>
      </w:pPr>
      <w:r w:rsidRPr="00586C10">
        <w:rPr>
          <w:szCs w:val="28"/>
          <w:u w:val="none"/>
        </w:rPr>
        <w:t xml:space="preserve">1.Компьютерлік саладағы қылмыстар. </w:t>
      </w:r>
    </w:p>
    <w:p w:rsidR="00586C10" w:rsidRPr="00586C10" w:rsidRDefault="00586C10" w:rsidP="005379AE">
      <w:pPr>
        <w:pStyle w:val="a5"/>
        <w:spacing w:line="240" w:lineRule="auto"/>
        <w:ind w:firstLine="709"/>
        <w:rPr>
          <w:szCs w:val="28"/>
          <w:u w:val="none"/>
        </w:rPr>
      </w:pPr>
      <w:r w:rsidRPr="00586C10">
        <w:rPr>
          <w:szCs w:val="28"/>
          <w:u w:val="none"/>
        </w:rPr>
        <w:t xml:space="preserve">2.ТМД-ға қатысушы мемлекеттердің </w:t>
      </w:r>
      <w:proofErr w:type="spellStart"/>
      <w:r w:rsidRPr="00586C10">
        <w:rPr>
          <w:szCs w:val="28"/>
          <w:u w:val="none"/>
        </w:rPr>
        <w:t>м</w:t>
      </w:r>
      <w:r>
        <w:rPr>
          <w:szCs w:val="28"/>
          <w:u w:val="none"/>
        </w:rPr>
        <w:t>одельдік</w:t>
      </w:r>
      <w:proofErr w:type="spellEnd"/>
      <w:r>
        <w:rPr>
          <w:szCs w:val="28"/>
          <w:u w:val="none"/>
        </w:rPr>
        <w:t xml:space="preserve"> Қылмыстық кодексінің "А</w:t>
      </w:r>
      <w:r w:rsidRPr="00586C10">
        <w:rPr>
          <w:szCs w:val="28"/>
          <w:u w:val="none"/>
        </w:rPr>
        <w:t xml:space="preserve">қпараттық қауіпсіздікке қарсы қылмыстар" </w:t>
      </w:r>
      <w:proofErr w:type="spellStart"/>
      <w:r w:rsidRPr="00586C10">
        <w:rPr>
          <w:szCs w:val="28"/>
          <w:u w:val="none"/>
        </w:rPr>
        <w:t>тарауы</w:t>
      </w:r>
      <w:proofErr w:type="spellEnd"/>
      <w:r w:rsidRPr="00586C10">
        <w:rPr>
          <w:szCs w:val="28"/>
          <w:u w:val="none"/>
        </w:rPr>
        <w:t xml:space="preserve">. </w:t>
      </w:r>
    </w:p>
    <w:p w:rsidR="009A16F4" w:rsidRPr="006F3124" w:rsidRDefault="00586C10" w:rsidP="005379AE">
      <w:pPr>
        <w:pStyle w:val="a5"/>
        <w:spacing w:line="240" w:lineRule="auto"/>
        <w:ind w:firstLine="709"/>
        <w:rPr>
          <w:szCs w:val="28"/>
          <w:u w:val="none"/>
        </w:rPr>
      </w:pPr>
      <w:r w:rsidRPr="00586C10">
        <w:rPr>
          <w:szCs w:val="28"/>
          <w:u w:val="none"/>
        </w:rPr>
        <w:t xml:space="preserve">3.Ақпараттық қауіпсіздік </w:t>
      </w:r>
      <w:proofErr w:type="spellStart"/>
      <w:r w:rsidRPr="00586C10">
        <w:rPr>
          <w:szCs w:val="28"/>
          <w:u w:val="none"/>
        </w:rPr>
        <w:t>саласына</w:t>
      </w:r>
      <w:proofErr w:type="spellEnd"/>
      <w:r w:rsidRPr="00586C10">
        <w:rPr>
          <w:szCs w:val="28"/>
          <w:u w:val="none"/>
        </w:rPr>
        <w:t xml:space="preserve"> қатысты ҚР Қылмыстық </w:t>
      </w:r>
      <w:proofErr w:type="spellStart"/>
      <w:r w:rsidRPr="00586C10">
        <w:rPr>
          <w:szCs w:val="28"/>
          <w:u w:val="none"/>
        </w:rPr>
        <w:t>кодексіне</w:t>
      </w:r>
      <w:proofErr w:type="spellEnd"/>
      <w:r w:rsidRPr="00586C10">
        <w:rPr>
          <w:szCs w:val="28"/>
          <w:u w:val="none"/>
        </w:rPr>
        <w:t xml:space="preserve"> өзгерістер мен толықтырулар.</w:t>
      </w:r>
    </w:p>
    <w:p w:rsidR="00336851" w:rsidRPr="008121EE" w:rsidRDefault="00336851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BB2" w:rsidRDefault="00BC6BB2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633D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14.   Ақпаратты қорғау саласындағы мемлекеттік реттеу.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Семинардың мақсаты: Ақпаратты қорғау саласындағы мемлекеттік реттеуді талдау.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Өткізу түрі: ауызша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 xml:space="preserve">1.Ақпараттық қауіпсіздіктің мемлекеттік саясаты. 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 xml:space="preserve">2.ҚР ақпаратты қорғаудың мемлекеттік жүйесінің құрамы </w:t>
      </w:r>
    </w:p>
    <w:p w:rsidR="009A16F4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3.ҚР ақпараттық қауіпсіздік жүйесінің негізгі функциялары.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633D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15.   Ақпаратты қорғаудың ұйымдастырушылық әдістері.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Семинардың мақсаты Ақпаратты қорғаудың ұйымдастырушылық әдістерін ашу.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Өткізу түрі: ауызша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 xml:space="preserve">1.ҚР Президенті жанындағы Ақпарат қауіпсіздігінің мемлекеттік орталығы, мақсаттары мен қызметтері.  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2.Ақпаратты техникалық қорғау ғылыми-зерттеу институты мемлекеттік біртұтас кәсіпорны, мақсаттары мен функциялары.</w:t>
      </w:r>
    </w:p>
    <w:p w:rsidR="00BC6BB2" w:rsidRDefault="00BC6BB2" w:rsidP="005379AE">
      <w:pPr>
        <w:pStyle w:val="Style17"/>
        <w:widowControl/>
        <w:tabs>
          <w:tab w:val="left" w:pos="418"/>
        </w:tabs>
        <w:ind w:firstLine="709"/>
        <w:jc w:val="both"/>
        <w:rPr>
          <w:rStyle w:val="FontStyle24"/>
          <w:sz w:val="28"/>
          <w:szCs w:val="28"/>
          <w:lang w:val="kk-KZ"/>
        </w:rPr>
      </w:pPr>
    </w:p>
    <w:p w:rsidR="008121EE" w:rsidRPr="00BA319E" w:rsidRDefault="00586C10" w:rsidP="005379AE">
      <w:pPr>
        <w:pStyle w:val="Style17"/>
        <w:widowControl/>
        <w:tabs>
          <w:tab w:val="left" w:pos="418"/>
        </w:tabs>
        <w:ind w:firstLine="709"/>
        <w:jc w:val="both"/>
        <w:rPr>
          <w:rStyle w:val="FontStyle24"/>
          <w:sz w:val="28"/>
          <w:szCs w:val="28"/>
          <w:lang w:val="kk-KZ"/>
        </w:rPr>
      </w:pPr>
      <w:r>
        <w:rPr>
          <w:rStyle w:val="FontStyle24"/>
          <w:sz w:val="28"/>
          <w:szCs w:val="28"/>
          <w:lang w:val="kk-KZ"/>
        </w:rPr>
        <w:t>Әдебиет</w:t>
      </w:r>
    </w:p>
    <w:p w:rsidR="008121EE" w:rsidRPr="00724408" w:rsidRDefault="008121EE" w:rsidP="005379AE">
      <w:pPr>
        <w:pStyle w:val="Style18"/>
        <w:widowControl/>
        <w:tabs>
          <w:tab w:val="left" w:pos="533"/>
        </w:tabs>
        <w:spacing w:line="240" w:lineRule="auto"/>
        <w:ind w:firstLine="709"/>
        <w:jc w:val="both"/>
        <w:rPr>
          <w:rStyle w:val="FontStyle25"/>
          <w:rFonts w:eastAsiaTheme="majorEastAsia"/>
          <w:sz w:val="28"/>
          <w:szCs w:val="28"/>
        </w:rPr>
      </w:pPr>
      <w:r w:rsidRPr="00724408">
        <w:rPr>
          <w:rStyle w:val="FontStyle25"/>
          <w:rFonts w:eastAsiaTheme="majorEastAsia"/>
          <w:sz w:val="28"/>
          <w:szCs w:val="28"/>
          <w:lang w:val="kk-KZ"/>
        </w:rPr>
        <w:t xml:space="preserve">1. </w:t>
      </w:r>
      <w:r w:rsidRPr="00724408">
        <w:rPr>
          <w:rStyle w:val="FontStyle25"/>
          <w:rFonts w:eastAsiaTheme="majorEastAsia"/>
          <w:sz w:val="28"/>
          <w:szCs w:val="28"/>
        </w:rPr>
        <w:t xml:space="preserve">Максимов Ю.Н., Сонников В.Г., Петров В.Г. и др. Технические методы и средства защиты информации. СПб.: Полигон, 2000. - 320 </w:t>
      </w:r>
      <w:proofErr w:type="gramStart"/>
      <w:r w:rsidRPr="00724408">
        <w:rPr>
          <w:rStyle w:val="FontStyle25"/>
          <w:rFonts w:eastAsiaTheme="majorEastAsia"/>
          <w:sz w:val="28"/>
          <w:szCs w:val="28"/>
        </w:rPr>
        <w:t>с</w:t>
      </w:r>
      <w:proofErr w:type="gramEnd"/>
      <w:r w:rsidRPr="00724408">
        <w:rPr>
          <w:rStyle w:val="FontStyle25"/>
          <w:rFonts w:eastAsiaTheme="majorEastAsia"/>
          <w:sz w:val="28"/>
          <w:szCs w:val="28"/>
        </w:rPr>
        <w:t>.</w:t>
      </w:r>
    </w:p>
    <w:p w:rsidR="008121EE" w:rsidRPr="00724408" w:rsidRDefault="008121EE" w:rsidP="005379AE">
      <w:pPr>
        <w:pStyle w:val="Style18"/>
        <w:widowControl/>
        <w:tabs>
          <w:tab w:val="left" w:pos="533"/>
        </w:tabs>
        <w:spacing w:line="240" w:lineRule="auto"/>
        <w:ind w:firstLine="709"/>
        <w:jc w:val="both"/>
        <w:rPr>
          <w:rStyle w:val="FontStyle25"/>
          <w:rFonts w:eastAsiaTheme="majorEastAsia"/>
          <w:sz w:val="28"/>
          <w:szCs w:val="28"/>
        </w:rPr>
      </w:pPr>
      <w:r w:rsidRPr="00724408">
        <w:rPr>
          <w:rStyle w:val="FontStyle25"/>
          <w:rFonts w:eastAsiaTheme="majorEastAsia"/>
          <w:sz w:val="28"/>
          <w:szCs w:val="28"/>
          <w:lang w:val="kk-KZ"/>
        </w:rPr>
        <w:t xml:space="preserve">2. </w:t>
      </w:r>
      <w:proofErr w:type="spellStart"/>
      <w:r w:rsidRPr="00724408">
        <w:rPr>
          <w:rStyle w:val="FontStyle25"/>
          <w:rFonts w:eastAsiaTheme="majorEastAsia"/>
          <w:sz w:val="28"/>
          <w:szCs w:val="28"/>
        </w:rPr>
        <w:t>Бузов</w:t>
      </w:r>
      <w:proofErr w:type="spellEnd"/>
      <w:r w:rsidRPr="00724408">
        <w:rPr>
          <w:rStyle w:val="FontStyle25"/>
          <w:rFonts w:eastAsiaTheme="majorEastAsia"/>
          <w:sz w:val="28"/>
          <w:szCs w:val="28"/>
        </w:rPr>
        <w:t xml:space="preserve"> Г. А., Калинин С.В., Кондратьев А.В. Защита от утечки информации по техническим каналам: Учеб. пособие для подготовки экспертов системы Гостехкомиссии России. М.: Горячая линия - Телеком, 2005. - 416 с.</w:t>
      </w:r>
    </w:p>
    <w:p w:rsidR="008121EE" w:rsidRPr="00724408" w:rsidRDefault="008121EE" w:rsidP="005379AE">
      <w:pPr>
        <w:pStyle w:val="Style18"/>
        <w:widowControl/>
        <w:tabs>
          <w:tab w:val="left" w:pos="533"/>
        </w:tabs>
        <w:spacing w:line="240" w:lineRule="auto"/>
        <w:ind w:firstLine="709"/>
        <w:jc w:val="both"/>
        <w:rPr>
          <w:rStyle w:val="FontStyle25"/>
          <w:rFonts w:eastAsiaTheme="majorEastAsia"/>
          <w:sz w:val="28"/>
          <w:szCs w:val="28"/>
        </w:rPr>
      </w:pPr>
      <w:r w:rsidRPr="00724408">
        <w:rPr>
          <w:rStyle w:val="FontStyle25"/>
          <w:rFonts w:eastAsiaTheme="majorEastAsia"/>
          <w:sz w:val="28"/>
          <w:szCs w:val="28"/>
          <w:lang w:val="kk-KZ"/>
        </w:rPr>
        <w:t xml:space="preserve">3. </w:t>
      </w:r>
      <w:r w:rsidRPr="00724408">
        <w:rPr>
          <w:rStyle w:val="FontStyle25"/>
          <w:rFonts w:eastAsiaTheme="majorEastAsia"/>
          <w:sz w:val="28"/>
          <w:szCs w:val="28"/>
        </w:rPr>
        <w:t xml:space="preserve">Голиков В.Ф., </w:t>
      </w:r>
      <w:proofErr w:type="spellStart"/>
      <w:r w:rsidRPr="00724408">
        <w:rPr>
          <w:rStyle w:val="FontStyle25"/>
          <w:rFonts w:eastAsiaTheme="majorEastAsia"/>
          <w:sz w:val="28"/>
          <w:szCs w:val="28"/>
        </w:rPr>
        <w:t>Лыньков</w:t>
      </w:r>
      <w:proofErr w:type="spellEnd"/>
      <w:r w:rsidRPr="00724408">
        <w:rPr>
          <w:rStyle w:val="FontStyle25"/>
          <w:rFonts w:eastAsiaTheme="majorEastAsia"/>
          <w:sz w:val="28"/>
          <w:szCs w:val="28"/>
        </w:rPr>
        <w:t xml:space="preserve"> Л.М., Прудник А.М., </w:t>
      </w:r>
      <w:proofErr w:type="spellStart"/>
      <w:r w:rsidRPr="00724408">
        <w:rPr>
          <w:rStyle w:val="FontStyle25"/>
          <w:rFonts w:eastAsiaTheme="majorEastAsia"/>
          <w:sz w:val="28"/>
          <w:szCs w:val="28"/>
        </w:rPr>
        <w:t>Борботько</w:t>
      </w:r>
      <w:proofErr w:type="spellEnd"/>
      <w:r w:rsidRPr="00724408">
        <w:rPr>
          <w:rStyle w:val="FontStyle25"/>
          <w:rFonts w:eastAsiaTheme="majorEastAsia"/>
          <w:sz w:val="28"/>
          <w:szCs w:val="28"/>
        </w:rPr>
        <w:t xml:space="preserve"> Т.В. Правовые и организационно-технические методы защиты информации: Учеб. пособие. - Мн.: БГУИР,</w:t>
      </w:r>
    </w:p>
    <w:p w:rsidR="008121EE" w:rsidRPr="00724408" w:rsidRDefault="008121EE" w:rsidP="005379AE">
      <w:pPr>
        <w:pStyle w:val="Style7"/>
        <w:widowControl/>
        <w:spacing w:line="240" w:lineRule="auto"/>
        <w:ind w:firstLine="709"/>
        <w:jc w:val="both"/>
        <w:rPr>
          <w:rStyle w:val="FontStyle25"/>
          <w:rFonts w:eastAsiaTheme="majorEastAsia"/>
          <w:sz w:val="28"/>
          <w:szCs w:val="28"/>
        </w:rPr>
      </w:pPr>
      <w:r w:rsidRPr="00724408">
        <w:rPr>
          <w:rStyle w:val="FontStyle25"/>
          <w:rFonts w:eastAsiaTheme="majorEastAsia"/>
          <w:sz w:val="28"/>
          <w:szCs w:val="28"/>
        </w:rPr>
        <w:t>2004. - 80 с.</w:t>
      </w:r>
    </w:p>
    <w:p w:rsidR="00586C10" w:rsidRDefault="00586C10" w:rsidP="005379AE">
      <w:pPr>
        <w:pStyle w:val="Style18"/>
        <w:widowControl/>
        <w:tabs>
          <w:tab w:val="left" w:pos="533"/>
        </w:tabs>
        <w:spacing w:line="240" w:lineRule="auto"/>
        <w:ind w:firstLine="709"/>
        <w:jc w:val="both"/>
        <w:rPr>
          <w:rStyle w:val="FontStyle25"/>
          <w:rFonts w:eastAsiaTheme="majorEastAsia"/>
          <w:sz w:val="28"/>
          <w:szCs w:val="28"/>
          <w:lang w:val="kk-KZ"/>
        </w:rPr>
      </w:pPr>
      <w:r>
        <w:rPr>
          <w:rStyle w:val="FontStyle25"/>
          <w:rFonts w:eastAsiaTheme="majorEastAsia"/>
          <w:sz w:val="28"/>
          <w:szCs w:val="28"/>
          <w:lang w:val="kk-KZ"/>
        </w:rPr>
        <w:t>Қосымша әдебиет</w:t>
      </w:r>
    </w:p>
    <w:p w:rsidR="008121EE" w:rsidRPr="00724408" w:rsidRDefault="008121EE" w:rsidP="005379AE">
      <w:pPr>
        <w:pStyle w:val="Style18"/>
        <w:widowControl/>
        <w:tabs>
          <w:tab w:val="left" w:pos="533"/>
        </w:tabs>
        <w:spacing w:line="240" w:lineRule="auto"/>
        <w:ind w:firstLine="709"/>
        <w:jc w:val="both"/>
        <w:rPr>
          <w:rStyle w:val="FontStyle25"/>
          <w:rFonts w:eastAsiaTheme="majorEastAsia"/>
          <w:sz w:val="28"/>
          <w:szCs w:val="28"/>
        </w:rPr>
      </w:pPr>
      <w:r w:rsidRPr="00724408">
        <w:rPr>
          <w:rStyle w:val="FontStyle25"/>
          <w:rFonts w:eastAsiaTheme="majorEastAsia"/>
          <w:sz w:val="28"/>
          <w:szCs w:val="28"/>
          <w:lang w:val="kk-KZ"/>
        </w:rPr>
        <w:t xml:space="preserve">1. </w:t>
      </w:r>
      <w:proofErr w:type="spellStart"/>
      <w:r w:rsidRPr="00724408">
        <w:rPr>
          <w:rStyle w:val="FontStyle25"/>
          <w:rFonts w:eastAsiaTheme="majorEastAsia"/>
          <w:sz w:val="28"/>
          <w:szCs w:val="28"/>
        </w:rPr>
        <w:t>Голдовский</w:t>
      </w:r>
      <w:proofErr w:type="spellEnd"/>
      <w:r w:rsidRPr="00724408">
        <w:rPr>
          <w:rStyle w:val="FontStyle25"/>
          <w:rFonts w:eastAsiaTheme="majorEastAsia"/>
          <w:sz w:val="28"/>
          <w:szCs w:val="28"/>
        </w:rPr>
        <w:t xml:space="preserve"> И. Безопасность платежей в Интернете. - СПб.: Питер, 2001. - 240 </w:t>
      </w:r>
      <w:proofErr w:type="gramStart"/>
      <w:r w:rsidRPr="00724408">
        <w:rPr>
          <w:rStyle w:val="FontStyle25"/>
          <w:rFonts w:eastAsiaTheme="majorEastAsia"/>
          <w:sz w:val="28"/>
          <w:szCs w:val="28"/>
        </w:rPr>
        <w:t>с</w:t>
      </w:r>
      <w:proofErr w:type="gramEnd"/>
      <w:r w:rsidRPr="00724408">
        <w:rPr>
          <w:rStyle w:val="FontStyle25"/>
          <w:rFonts w:eastAsiaTheme="majorEastAsia"/>
          <w:sz w:val="28"/>
          <w:szCs w:val="28"/>
        </w:rPr>
        <w:t>.</w:t>
      </w:r>
    </w:p>
    <w:p w:rsidR="008121EE" w:rsidRPr="00724408" w:rsidRDefault="008121EE" w:rsidP="005379AE">
      <w:pPr>
        <w:pStyle w:val="Style18"/>
        <w:widowControl/>
        <w:tabs>
          <w:tab w:val="left" w:pos="533"/>
        </w:tabs>
        <w:spacing w:line="240" w:lineRule="auto"/>
        <w:ind w:firstLine="709"/>
        <w:jc w:val="both"/>
        <w:rPr>
          <w:rStyle w:val="FontStyle25"/>
          <w:rFonts w:eastAsiaTheme="majorEastAsia"/>
          <w:sz w:val="28"/>
          <w:szCs w:val="28"/>
        </w:rPr>
      </w:pPr>
      <w:r w:rsidRPr="00724408">
        <w:rPr>
          <w:rStyle w:val="FontStyle25"/>
          <w:rFonts w:eastAsiaTheme="majorEastAsia"/>
          <w:sz w:val="28"/>
          <w:szCs w:val="28"/>
          <w:lang w:val="kk-KZ"/>
        </w:rPr>
        <w:t xml:space="preserve">2. </w:t>
      </w:r>
      <w:proofErr w:type="spellStart"/>
      <w:r w:rsidRPr="00724408">
        <w:rPr>
          <w:rStyle w:val="FontStyle25"/>
          <w:rFonts w:eastAsiaTheme="majorEastAsia"/>
          <w:sz w:val="28"/>
          <w:szCs w:val="28"/>
        </w:rPr>
        <w:t>Деднев</w:t>
      </w:r>
      <w:proofErr w:type="spellEnd"/>
      <w:r w:rsidRPr="00724408">
        <w:rPr>
          <w:rStyle w:val="FontStyle25"/>
          <w:rFonts w:eastAsiaTheme="majorEastAsia"/>
          <w:sz w:val="28"/>
          <w:szCs w:val="28"/>
        </w:rPr>
        <w:t xml:space="preserve"> М.А., </w:t>
      </w:r>
      <w:proofErr w:type="spellStart"/>
      <w:r w:rsidRPr="00724408">
        <w:rPr>
          <w:rStyle w:val="FontStyle25"/>
          <w:rFonts w:eastAsiaTheme="majorEastAsia"/>
          <w:sz w:val="28"/>
          <w:szCs w:val="28"/>
        </w:rPr>
        <w:t>Дыльнов</w:t>
      </w:r>
      <w:proofErr w:type="spellEnd"/>
      <w:r w:rsidRPr="00724408">
        <w:rPr>
          <w:rStyle w:val="FontStyle25"/>
          <w:rFonts w:eastAsiaTheme="majorEastAsia"/>
          <w:sz w:val="28"/>
          <w:szCs w:val="28"/>
        </w:rPr>
        <w:t xml:space="preserve"> Д.В., Иванов М.А. Защита информации в банковском деле и электронном бизнесе. М.: </w:t>
      </w:r>
      <w:proofErr w:type="spellStart"/>
      <w:r w:rsidRPr="00724408">
        <w:rPr>
          <w:rStyle w:val="FontStyle25"/>
          <w:rFonts w:eastAsiaTheme="majorEastAsia"/>
          <w:sz w:val="28"/>
          <w:szCs w:val="28"/>
        </w:rPr>
        <w:t>Кудиц-образ</w:t>
      </w:r>
      <w:proofErr w:type="spellEnd"/>
      <w:r w:rsidRPr="00724408">
        <w:rPr>
          <w:rStyle w:val="FontStyle25"/>
          <w:rFonts w:eastAsiaTheme="majorEastAsia"/>
          <w:sz w:val="28"/>
          <w:szCs w:val="28"/>
        </w:rPr>
        <w:t>, 2004. - 512 с.</w:t>
      </w:r>
    </w:p>
    <w:p w:rsidR="009A16F4" w:rsidRPr="009A16F4" w:rsidRDefault="008121EE" w:rsidP="005379AE">
      <w:pPr>
        <w:pStyle w:val="Style18"/>
        <w:widowControl/>
        <w:tabs>
          <w:tab w:val="left" w:pos="533"/>
        </w:tabs>
        <w:spacing w:line="240" w:lineRule="auto"/>
        <w:ind w:firstLine="709"/>
        <w:jc w:val="both"/>
        <w:rPr>
          <w:sz w:val="28"/>
          <w:szCs w:val="28"/>
        </w:rPr>
      </w:pPr>
      <w:r w:rsidRPr="00724408">
        <w:rPr>
          <w:rStyle w:val="FontStyle25"/>
          <w:rFonts w:eastAsiaTheme="majorEastAsia"/>
          <w:sz w:val="28"/>
          <w:szCs w:val="28"/>
          <w:lang w:val="kk-KZ"/>
        </w:rPr>
        <w:t xml:space="preserve">3. </w:t>
      </w:r>
      <w:r w:rsidRPr="00724408">
        <w:rPr>
          <w:rStyle w:val="FontStyle25"/>
          <w:rFonts w:eastAsiaTheme="majorEastAsia"/>
          <w:sz w:val="28"/>
          <w:szCs w:val="28"/>
        </w:rPr>
        <w:t>Галатенко В.А. Основы информационной безопасности: курс лекций. М.: Интернет-Университет Информационных Технологий, 2003. - 280 с.</w:t>
      </w:r>
      <w:bookmarkStart w:id="0" w:name="_GoBack"/>
      <w:bookmarkEnd w:id="0"/>
    </w:p>
    <w:sectPr w:rsidR="009A16F4" w:rsidRPr="009A16F4" w:rsidSect="00DD2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1ACD"/>
    <w:multiLevelType w:val="hybridMultilevel"/>
    <w:tmpl w:val="5266A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E651C"/>
    <w:multiLevelType w:val="hybridMultilevel"/>
    <w:tmpl w:val="5406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004AE"/>
    <w:multiLevelType w:val="hybridMultilevel"/>
    <w:tmpl w:val="5406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417F4"/>
    <w:multiLevelType w:val="hybridMultilevel"/>
    <w:tmpl w:val="A73C344E"/>
    <w:lvl w:ilvl="0" w:tplc="38C65A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B1D5AA1"/>
    <w:multiLevelType w:val="hybridMultilevel"/>
    <w:tmpl w:val="0A2C9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94A66"/>
    <w:multiLevelType w:val="hybridMultilevel"/>
    <w:tmpl w:val="8D0EF02A"/>
    <w:lvl w:ilvl="0" w:tplc="77B61C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9E57B0"/>
    <w:multiLevelType w:val="hybridMultilevel"/>
    <w:tmpl w:val="D5CC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16927"/>
    <w:multiLevelType w:val="hybridMultilevel"/>
    <w:tmpl w:val="BC988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4A0B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743B47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7A47"/>
    <w:rsid w:val="00054481"/>
    <w:rsid w:val="000B3404"/>
    <w:rsid w:val="00146344"/>
    <w:rsid w:val="0016185B"/>
    <w:rsid w:val="00203CCF"/>
    <w:rsid w:val="002C5EC8"/>
    <w:rsid w:val="00336851"/>
    <w:rsid w:val="00344FE3"/>
    <w:rsid w:val="00374E56"/>
    <w:rsid w:val="0049116F"/>
    <w:rsid w:val="004E239D"/>
    <w:rsid w:val="005379AE"/>
    <w:rsid w:val="00586C10"/>
    <w:rsid w:val="00633DE0"/>
    <w:rsid w:val="00687A47"/>
    <w:rsid w:val="006F3124"/>
    <w:rsid w:val="00744438"/>
    <w:rsid w:val="007F6C52"/>
    <w:rsid w:val="008121EE"/>
    <w:rsid w:val="009A16F4"/>
    <w:rsid w:val="009E45AA"/>
    <w:rsid w:val="00A528C0"/>
    <w:rsid w:val="00A65EFC"/>
    <w:rsid w:val="00A85E0F"/>
    <w:rsid w:val="00AF2461"/>
    <w:rsid w:val="00B15E91"/>
    <w:rsid w:val="00B2293F"/>
    <w:rsid w:val="00B81215"/>
    <w:rsid w:val="00BC6BB2"/>
    <w:rsid w:val="00BE29AB"/>
    <w:rsid w:val="00C113AF"/>
    <w:rsid w:val="00C33E5E"/>
    <w:rsid w:val="00C60625"/>
    <w:rsid w:val="00CD23CC"/>
    <w:rsid w:val="00D27472"/>
    <w:rsid w:val="00D77046"/>
    <w:rsid w:val="00DD20C1"/>
    <w:rsid w:val="00DF1B38"/>
    <w:rsid w:val="00F56E0E"/>
    <w:rsid w:val="00FE2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AA"/>
  </w:style>
  <w:style w:type="paragraph" w:styleId="1">
    <w:name w:val="heading 1"/>
    <w:basedOn w:val="a"/>
    <w:next w:val="a"/>
    <w:link w:val="10"/>
    <w:uiPriority w:val="9"/>
    <w:qFormat/>
    <w:rsid w:val="00A528C0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E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A4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qFormat/>
    <w:rsid w:val="006F312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a6">
    <w:name w:val="Подзаголовок Знак"/>
    <w:basedOn w:val="a0"/>
    <w:link w:val="a5"/>
    <w:rsid w:val="006F3124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8C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7">
    <w:name w:val="Hyperlink"/>
    <w:rsid w:val="00A528C0"/>
    <w:rPr>
      <w:color w:val="0000FF"/>
      <w:u w:val="single"/>
    </w:rPr>
  </w:style>
  <w:style w:type="paragraph" w:styleId="a8">
    <w:name w:val="Body Text Indent"/>
    <w:basedOn w:val="a"/>
    <w:link w:val="a9"/>
    <w:rsid w:val="00203C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203C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C33E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C33E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rsid w:val="00C33E5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a0"/>
    <w:rsid w:val="00C33E5E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C33E5E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C33E5E"/>
    <w:pPr>
      <w:widowControl w:val="0"/>
      <w:autoSpaceDE w:val="0"/>
      <w:autoSpaceDN w:val="0"/>
      <w:adjustRightInd w:val="0"/>
      <w:spacing w:after="0" w:line="413" w:lineRule="exact"/>
      <w:ind w:hanging="53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33E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8">
    <w:name w:val="Style8"/>
    <w:basedOn w:val="a"/>
    <w:rsid w:val="0016185B"/>
    <w:pPr>
      <w:widowControl w:val="0"/>
      <w:autoSpaceDE w:val="0"/>
      <w:autoSpaceDN w:val="0"/>
      <w:adjustRightInd w:val="0"/>
      <w:spacing w:after="0" w:line="414" w:lineRule="exact"/>
      <w:ind w:firstLine="8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4911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2022-01-18T13:42:00Z</dcterms:created>
  <dcterms:modified xsi:type="dcterms:W3CDTF">2022-01-18T13:42:00Z</dcterms:modified>
</cp:coreProperties>
</file>